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2C78" w14:textId="0C3D03CA" w:rsidR="00425531" w:rsidRPr="00A23E52" w:rsidRDefault="00264E31">
      <w:pPr>
        <w:rPr>
          <w:lang w:val="fr-CA"/>
        </w:rPr>
      </w:pPr>
      <w:r w:rsidRPr="00A23E52">
        <w:rPr>
          <w:lang w:val="fr-CA"/>
        </w:rPr>
        <w:t>Cher client</w:t>
      </w:r>
      <w:r w:rsidR="00425531" w:rsidRPr="00A23E52">
        <w:rPr>
          <w:lang w:val="fr-CA"/>
        </w:rPr>
        <w:t>,</w:t>
      </w:r>
    </w:p>
    <w:p w14:paraId="799418EF" w14:textId="786A91D5" w:rsidR="00211C44" w:rsidRPr="00A23E52" w:rsidRDefault="00A23E52">
      <w:pPr>
        <w:rPr>
          <w:lang w:val="fr-CA"/>
        </w:rPr>
      </w:pPr>
      <w:r w:rsidRPr="00A23E52">
        <w:rPr>
          <w:lang w:val="fr-CA"/>
        </w:rPr>
        <w:t xml:space="preserve">Alors que les marchés financiers </w:t>
      </w:r>
      <w:r>
        <w:rPr>
          <w:lang w:val="fr-CA"/>
        </w:rPr>
        <w:t xml:space="preserve">continuent à </w:t>
      </w:r>
      <w:r w:rsidRPr="00A23E52">
        <w:rPr>
          <w:lang w:val="fr-CA"/>
        </w:rPr>
        <w:t xml:space="preserve">réagir à l'épidémie de coronavirus (COVID-19) en cours et à ses effets connexes, je vous </w:t>
      </w:r>
      <w:r>
        <w:rPr>
          <w:lang w:val="fr-CA"/>
        </w:rPr>
        <w:t>envoie</w:t>
      </w:r>
      <w:r w:rsidRPr="00A23E52">
        <w:rPr>
          <w:lang w:val="fr-CA"/>
        </w:rPr>
        <w:t xml:space="preserve"> une mise à jour sur les derniers développements et</w:t>
      </w:r>
      <w:r w:rsidR="007D2BC5">
        <w:rPr>
          <w:lang w:val="fr-CA"/>
        </w:rPr>
        <w:t xml:space="preserve">, par conséquent, </w:t>
      </w:r>
      <w:r w:rsidRPr="00A23E52">
        <w:rPr>
          <w:lang w:val="fr-CA"/>
        </w:rPr>
        <w:t xml:space="preserve"> </w:t>
      </w:r>
      <w:r w:rsidR="00045AE0">
        <w:rPr>
          <w:lang w:val="fr-CA"/>
        </w:rPr>
        <w:t>la façon de</w:t>
      </w:r>
      <w:r w:rsidRPr="00A23E52">
        <w:rPr>
          <w:lang w:val="fr-CA"/>
        </w:rPr>
        <w:t xml:space="preserve"> voir votre plan d'investissement à long terme</w:t>
      </w:r>
      <w:r w:rsidR="005655FE" w:rsidRPr="00A23E52">
        <w:rPr>
          <w:lang w:val="fr-CA"/>
        </w:rPr>
        <w:t>.</w:t>
      </w:r>
    </w:p>
    <w:p w14:paraId="73D157AC" w14:textId="573E9764" w:rsidR="00A11024" w:rsidRPr="007D2BC5" w:rsidRDefault="007D2BC5" w:rsidP="00862061">
      <w:pPr>
        <w:rPr>
          <w:b/>
          <w:bCs/>
          <w:lang w:val="fr-CA"/>
        </w:rPr>
      </w:pPr>
      <w:r w:rsidRPr="007D2BC5">
        <w:rPr>
          <w:b/>
          <w:bCs/>
          <w:lang w:val="fr-CA"/>
        </w:rPr>
        <w:t xml:space="preserve">Quels ont été les développements </w:t>
      </w:r>
      <w:r>
        <w:rPr>
          <w:b/>
          <w:bCs/>
          <w:lang w:val="fr-CA"/>
        </w:rPr>
        <w:t xml:space="preserve">importants </w:t>
      </w:r>
      <w:r w:rsidRPr="007D2BC5">
        <w:rPr>
          <w:b/>
          <w:bCs/>
          <w:lang w:val="fr-CA"/>
        </w:rPr>
        <w:t>du marché cette semaine</w:t>
      </w:r>
      <w:r w:rsidR="00AA23ED" w:rsidRPr="007D2BC5">
        <w:rPr>
          <w:b/>
          <w:bCs/>
          <w:lang w:val="fr-CA"/>
        </w:rPr>
        <w:t>?</w:t>
      </w:r>
    </w:p>
    <w:p w14:paraId="70EB4AD8" w14:textId="1BC68EBF" w:rsidR="007B1BAD" w:rsidRPr="00642244" w:rsidRDefault="006B3F81" w:rsidP="00A43B6A">
      <w:pPr>
        <w:pStyle w:val="Paragraphedeliste"/>
        <w:numPr>
          <w:ilvl w:val="0"/>
          <w:numId w:val="1"/>
        </w:numPr>
        <w:rPr>
          <w:lang w:val="fr-CA"/>
        </w:rPr>
      </w:pPr>
      <w:r w:rsidRPr="006B3F81">
        <w:rPr>
          <w:lang w:val="fr-CA"/>
        </w:rPr>
        <w:t>Le Sénat américain et la Maison Blanche sont parvenus à un accord sur un plan de relance de 2</w:t>
      </w:r>
      <w:r>
        <w:rPr>
          <w:lang w:val="fr-CA"/>
        </w:rPr>
        <w:t xml:space="preserve">000 milliards </w:t>
      </w:r>
      <w:r w:rsidRPr="006B3F81">
        <w:rPr>
          <w:lang w:val="fr-CA"/>
        </w:rPr>
        <w:t xml:space="preserve">de dollars américains, tandis que le Canada a adopté une loi d'urgence pour fournir 82 milliards de dollars en soutien aux Canadiens </w:t>
      </w:r>
      <w:r w:rsidR="00BB35DE">
        <w:rPr>
          <w:lang w:val="fr-CA"/>
        </w:rPr>
        <w:t xml:space="preserve">faisant </w:t>
      </w:r>
      <w:r w:rsidRPr="006B3F81">
        <w:rPr>
          <w:lang w:val="fr-CA"/>
        </w:rPr>
        <w:t xml:space="preserve">face aux ramifications de </w:t>
      </w:r>
      <w:r>
        <w:rPr>
          <w:lang w:val="fr-CA"/>
        </w:rPr>
        <w:t xml:space="preserve">la </w:t>
      </w:r>
      <w:r w:rsidRPr="006B3F81">
        <w:rPr>
          <w:lang w:val="fr-CA"/>
        </w:rPr>
        <w:t xml:space="preserve">COVID-19. </w:t>
      </w:r>
      <w:r w:rsidRPr="00BB35DE">
        <w:rPr>
          <w:lang w:val="fr-CA"/>
        </w:rPr>
        <w:t>Le 27 mars, la Banque du Canada a de nouveau abaissé s</w:t>
      </w:r>
      <w:r w:rsidR="00BB35DE" w:rsidRPr="00BB35DE">
        <w:rPr>
          <w:lang w:val="fr-CA"/>
        </w:rPr>
        <w:t>on</w:t>
      </w:r>
      <w:r w:rsidRPr="00BB35DE">
        <w:rPr>
          <w:lang w:val="fr-CA"/>
        </w:rPr>
        <w:t xml:space="preserve"> taux d'un demi-point de pourcentage, ramenant </w:t>
      </w:r>
      <w:r w:rsidR="00BB35DE" w:rsidRPr="00BB35DE">
        <w:rPr>
          <w:lang w:val="fr-CA"/>
        </w:rPr>
        <w:t>son</w:t>
      </w:r>
      <w:r w:rsidRPr="00BB35DE">
        <w:rPr>
          <w:lang w:val="fr-CA"/>
        </w:rPr>
        <w:t xml:space="preserve"> taux à</w:t>
      </w:r>
      <w:r w:rsidR="00BB35DE">
        <w:rPr>
          <w:lang w:val="fr-CA"/>
        </w:rPr>
        <w:t xml:space="preserve"> un</w:t>
      </w:r>
      <w:r w:rsidR="00BB35DE" w:rsidRPr="00BB35DE">
        <w:rPr>
          <w:lang w:val="fr-CA"/>
        </w:rPr>
        <w:t xml:space="preserve"> jour à</w:t>
      </w:r>
      <w:r w:rsidRPr="00BB35DE">
        <w:rPr>
          <w:lang w:val="fr-CA"/>
        </w:rPr>
        <w:t xml:space="preserve"> 0,25%.</w:t>
      </w:r>
      <w:r w:rsidR="00BB35DE" w:rsidRPr="00BB35DE">
        <w:rPr>
          <w:lang w:val="fr-CA"/>
        </w:rPr>
        <w:t xml:space="preserve"> </w:t>
      </w:r>
      <w:r w:rsidR="00642244">
        <w:rPr>
          <w:lang w:val="fr-CA"/>
        </w:rPr>
        <w:t>Elle</w:t>
      </w:r>
      <w:r w:rsidR="00642244" w:rsidRPr="00642244">
        <w:rPr>
          <w:lang w:val="fr-CA"/>
        </w:rPr>
        <w:t xml:space="preserve"> a également introduit le Programme d'achat de papier commercial (</w:t>
      </w:r>
      <w:r w:rsidR="00642244">
        <w:rPr>
          <w:lang w:val="fr-CA"/>
        </w:rPr>
        <w:t>PAPC</w:t>
      </w:r>
      <w:r w:rsidR="00642244" w:rsidRPr="00642244">
        <w:rPr>
          <w:lang w:val="fr-CA"/>
        </w:rPr>
        <w:t>) pour aider à atténuer les tensions sur les marchés de financement à court terme des entreprises et a annoncé qu'</w:t>
      </w:r>
      <w:r w:rsidR="00642244">
        <w:rPr>
          <w:lang w:val="fr-CA"/>
        </w:rPr>
        <w:t>el</w:t>
      </w:r>
      <w:r w:rsidR="002652F1">
        <w:rPr>
          <w:lang w:val="fr-CA"/>
        </w:rPr>
        <w:t>l</w:t>
      </w:r>
      <w:r w:rsidR="00642244">
        <w:rPr>
          <w:lang w:val="fr-CA"/>
        </w:rPr>
        <w:t>e</w:t>
      </w:r>
      <w:r w:rsidR="00642244" w:rsidRPr="00642244">
        <w:rPr>
          <w:lang w:val="fr-CA"/>
        </w:rPr>
        <w:t xml:space="preserve"> commencerait à acquérir des titres de créance du gouvernement du Canada sous forme d'obligations (un minimum de 5 milliards de dollars canadiens par semaine)</w:t>
      </w:r>
      <w:r w:rsidR="00C36551" w:rsidRPr="00642244">
        <w:rPr>
          <w:lang w:val="fr-CA"/>
        </w:rPr>
        <w:t>.</w:t>
      </w:r>
    </w:p>
    <w:p w14:paraId="2B39CB00" w14:textId="2B959357" w:rsidR="005C2D3D" w:rsidRPr="00054B1B" w:rsidRDefault="00054B1B" w:rsidP="00006EBC">
      <w:pPr>
        <w:pStyle w:val="Paragraphedeliste"/>
        <w:numPr>
          <w:ilvl w:val="0"/>
          <w:numId w:val="2"/>
        </w:numPr>
        <w:spacing w:line="256" w:lineRule="auto"/>
        <w:rPr>
          <w:lang w:val="fr-CA"/>
        </w:rPr>
      </w:pPr>
      <w:r w:rsidRPr="00054B1B">
        <w:rPr>
          <w:lang w:val="fr-CA"/>
        </w:rPr>
        <w:t>Les marchés canadien et américain ont été incroyablement volatil</w:t>
      </w:r>
      <w:r w:rsidR="002652F1">
        <w:rPr>
          <w:lang w:val="fr-CA"/>
        </w:rPr>
        <w:t>e</w:t>
      </w:r>
      <w:r w:rsidRPr="00054B1B">
        <w:rPr>
          <w:lang w:val="fr-CA"/>
        </w:rPr>
        <w:t xml:space="preserve">s, se remettant </w:t>
      </w:r>
      <w:r>
        <w:rPr>
          <w:lang w:val="fr-CA"/>
        </w:rPr>
        <w:t>de la</w:t>
      </w:r>
      <w:r w:rsidRPr="00054B1B">
        <w:rPr>
          <w:lang w:val="fr-CA"/>
        </w:rPr>
        <w:t xml:space="preserve"> forte baisse </w:t>
      </w:r>
      <w:r>
        <w:rPr>
          <w:lang w:val="fr-CA"/>
        </w:rPr>
        <w:t>du</w:t>
      </w:r>
      <w:r w:rsidRPr="00054B1B">
        <w:rPr>
          <w:lang w:val="fr-CA"/>
        </w:rPr>
        <w:t xml:space="preserve"> 23 mars avec un </w:t>
      </w:r>
      <w:r w:rsidR="00DD46BC">
        <w:rPr>
          <w:lang w:val="fr-CA"/>
        </w:rPr>
        <w:t>important</w:t>
      </w:r>
      <w:r w:rsidRPr="00054B1B">
        <w:rPr>
          <w:lang w:val="fr-CA"/>
        </w:rPr>
        <w:t xml:space="preserve"> soulagement de trois jours qui a vu l</w:t>
      </w:r>
      <w:r w:rsidR="002652F1">
        <w:rPr>
          <w:lang w:val="fr-CA"/>
        </w:rPr>
        <w:t xml:space="preserve">es valeurs industrielles de l’indice </w:t>
      </w:r>
      <w:r w:rsidRPr="00054B1B">
        <w:rPr>
          <w:lang w:val="fr-CA"/>
        </w:rPr>
        <w:t xml:space="preserve">Dow Jones revenir sur un marché haussier et les actions canadiennes </w:t>
      </w:r>
      <w:r w:rsidR="004D242A">
        <w:rPr>
          <w:lang w:val="fr-CA"/>
        </w:rPr>
        <w:t xml:space="preserve">sont </w:t>
      </w:r>
      <w:r w:rsidRPr="00054B1B">
        <w:rPr>
          <w:lang w:val="fr-CA"/>
        </w:rPr>
        <w:t>sur le point de faire de même.</w:t>
      </w:r>
    </w:p>
    <w:p w14:paraId="4584AFC3" w14:textId="5A4EB9BA" w:rsidR="00006EBC" w:rsidRPr="004D242A" w:rsidRDefault="004D242A" w:rsidP="00006EBC">
      <w:pPr>
        <w:pStyle w:val="Paragraphedeliste"/>
        <w:numPr>
          <w:ilvl w:val="0"/>
          <w:numId w:val="2"/>
        </w:numPr>
        <w:spacing w:line="256" w:lineRule="auto"/>
        <w:rPr>
          <w:lang w:val="fr-CA"/>
        </w:rPr>
      </w:pPr>
      <w:r w:rsidRPr="004D242A">
        <w:rPr>
          <w:lang w:val="fr-CA"/>
        </w:rPr>
        <w:t xml:space="preserve">Les demandes </w:t>
      </w:r>
      <w:r>
        <w:rPr>
          <w:lang w:val="fr-CA"/>
        </w:rPr>
        <w:t>à l’assurance-emploi</w:t>
      </w:r>
      <w:r w:rsidRPr="004D242A">
        <w:rPr>
          <w:lang w:val="fr-CA"/>
        </w:rPr>
        <w:t xml:space="preserve"> ont bondi au Canada, alors que les demandes </w:t>
      </w:r>
      <w:r>
        <w:rPr>
          <w:lang w:val="fr-CA"/>
        </w:rPr>
        <w:t xml:space="preserve">ont </w:t>
      </w:r>
      <w:r w:rsidRPr="004D242A">
        <w:rPr>
          <w:lang w:val="fr-CA"/>
        </w:rPr>
        <w:t>grimpé à près d'un million le 24 mars. Le nombre de chômeurs aux États-Unis a atteint un record de 3 283 000 (désaisonnalisé</w:t>
      </w:r>
      <w:r w:rsidR="00006EBC" w:rsidRPr="004D242A">
        <w:rPr>
          <w:lang w:val="fr-CA"/>
        </w:rPr>
        <w:t>).</w:t>
      </w:r>
    </w:p>
    <w:p w14:paraId="0E57B0FF" w14:textId="1F7A8224" w:rsidR="00006EBC" w:rsidRPr="004D242A" w:rsidRDefault="004D242A" w:rsidP="00006EBC">
      <w:pPr>
        <w:pStyle w:val="Paragraphedeliste"/>
        <w:numPr>
          <w:ilvl w:val="0"/>
          <w:numId w:val="2"/>
        </w:numPr>
        <w:spacing w:line="256" w:lineRule="auto"/>
        <w:rPr>
          <w:lang w:val="fr-CA"/>
        </w:rPr>
      </w:pPr>
      <w:r w:rsidRPr="004D242A">
        <w:rPr>
          <w:lang w:val="fr-CA"/>
        </w:rPr>
        <w:t>La guerre des prix du pétrole entre l'Arabie saoudite et la Russie s'est poursuivie sans relâche et le 25 mars</w:t>
      </w:r>
      <w:r>
        <w:rPr>
          <w:lang w:val="fr-CA"/>
        </w:rPr>
        <w:t>,</w:t>
      </w:r>
      <w:r w:rsidRPr="004D242A">
        <w:rPr>
          <w:lang w:val="fr-CA"/>
        </w:rPr>
        <w:t xml:space="preserve"> les États-Unis sont intervenus, demandant aux Saoudiens de réduire la production de pétrole</w:t>
      </w:r>
      <w:r w:rsidR="00006EBC" w:rsidRPr="004D242A">
        <w:rPr>
          <w:lang w:val="fr-CA"/>
        </w:rPr>
        <w:t>.</w:t>
      </w:r>
    </w:p>
    <w:p w14:paraId="28462F69" w14:textId="23A21627" w:rsidR="008E7E1F" w:rsidRPr="004D242A" w:rsidRDefault="004D242A" w:rsidP="00006EBC">
      <w:pPr>
        <w:pStyle w:val="Paragraphedeliste"/>
        <w:numPr>
          <w:ilvl w:val="0"/>
          <w:numId w:val="1"/>
        </w:numPr>
        <w:rPr>
          <w:lang w:val="fr-CA"/>
        </w:rPr>
      </w:pPr>
      <w:r w:rsidRPr="004D242A">
        <w:rPr>
          <w:lang w:val="fr-CA"/>
        </w:rPr>
        <w:t xml:space="preserve">L’Organisation mondiale de la santé a déclaré que les États-Unis pourraient devenir le nouvel épicentre de </w:t>
      </w:r>
      <w:r w:rsidR="000918DA">
        <w:rPr>
          <w:lang w:val="fr-CA"/>
        </w:rPr>
        <w:t>l’épidémie de la</w:t>
      </w:r>
      <w:r w:rsidRPr="004D242A">
        <w:rPr>
          <w:lang w:val="fr-CA"/>
        </w:rPr>
        <w:t xml:space="preserve"> COVID-19, alors que l’Italie montrait des signes de stabilisation et que le nombre de décès en Espagne continuait à augmenter. On estimait qu'en milieu de semaine, environ 20% de la population mondiale faisait l'objet de mesures de </w:t>
      </w:r>
      <w:r w:rsidR="000918DA">
        <w:rPr>
          <w:lang w:val="fr-CA"/>
        </w:rPr>
        <w:t>confinement</w:t>
      </w:r>
      <w:r w:rsidR="00984DA1" w:rsidRPr="004D242A">
        <w:rPr>
          <w:lang w:val="fr-CA"/>
        </w:rPr>
        <w:t>.</w:t>
      </w:r>
    </w:p>
    <w:p w14:paraId="7F4F52D7" w14:textId="7850442E" w:rsidR="00C755B4" w:rsidRPr="000918DA" w:rsidRDefault="000918DA" w:rsidP="005655FE">
      <w:pPr>
        <w:rPr>
          <w:b/>
          <w:bCs/>
          <w:lang w:val="fr-CA"/>
        </w:rPr>
      </w:pPr>
      <w:r w:rsidRPr="000918DA">
        <w:rPr>
          <w:b/>
          <w:bCs/>
          <w:lang w:val="fr-CA"/>
        </w:rPr>
        <w:t>Qu'est-ce que cela signifie pour mes investissements</w:t>
      </w:r>
      <w:r w:rsidR="00EA3E23" w:rsidRPr="000918DA">
        <w:rPr>
          <w:b/>
          <w:bCs/>
          <w:lang w:val="fr-CA"/>
        </w:rPr>
        <w:t xml:space="preserve">? </w:t>
      </w:r>
    </w:p>
    <w:p w14:paraId="369B9BF4" w14:textId="68E73998" w:rsidR="00A43826" w:rsidRPr="000918DA" w:rsidRDefault="000918DA" w:rsidP="004248C0">
      <w:pPr>
        <w:rPr>
          <w:lang w:val="fr-CA"/>
        </w:rPr>
      </w:pPr>
      <w:r w:rsidRPr="000918DA">
        <w:rPr>
          <w:lang w:val="fr-CA"/>
        </w:rPr>
        <w:t xml:space="preserve">Nous vivons des </w:t>
      </w:r>
      <w:r>
        <w:rPr>
          <w:lang w:val="fr-CA"/>
        </w:rPr>
        <w:t>événements</w:t>
      </w:r>
      <w:r w:rsidRPr="000918DA">
        <w:rPr>
          <w:lang w:val="fr-CA"/>
        </w:rPr>
        <w:t xml:space="preserve"> que la plupart des gens n'ont jamais connus. Vous seriez en effet </w:t>
      </w:r>
      <w:r>
        <w:rPr>
          <w:lang w:val="fr-CA"/>
        </w:rPr>
        <w:t>particulier</w:t>
      </w:r>
      <w:r w:rsidRPr="000918DA">
        <w:rPr>
          <w:lang w:val="fr-CA"/>
        </w:rPr>
        <w:t xml:space="preserve"> si vous ne </w:t>
      </w:r>
      <w:r w:rsidR="00121F3F">
        <w:rPr>
          <w:lang w:val="fr-CA"/>
        </w:rPr>
        <w:t>ressentiez pas d’incertitude face au</w:t>
      </w:r>
      <w:r w:rsidRPr="000918DA">
        <w:rPr>
          <w:lang w:val="fr-CA"/>
        </w:rPr>
        <w:t xml:space="preserve"> monde ou </w:t>
      </w:r>
      <w:r w:rsidR="00121F3F">
        <w:rPr>
          <w:lang w:val="fr-CA"/>
        </w:rPr>
        <w:t>vos</w:t>
      </w:r>
      <w:r w:rsidRPr="000918DA">
        <w:rPr>
          <w:lang w:val="fr-CA"/>
        </w:rPr>
        <w:t xml:space="preserve"> investissements</w:t>
      </w:r>
      <w:r w:rsidR="00121F3F">
        <w:rPr>
          <w:lang w:val="fr-CA"/>
        </w:rPr>
        <w:t>,</w:t>
      </w:r>
      <w:r w:rsidRPr="000918DA">
        <w:rPr>
          <w:lang w:val="fr-CA"/>
        </w:rPr>
        <w:t xml:space="preserve"> compte tenu des événements récents. Pourtant, il y a deux points essentiels à garder à l'esprit</w:t>
      </w:r>
      <w:r w:rsidR="00510F84" w:rsidRPr="000918DA">
        <w:rPr>
          <w:lang w:val="fr-CA"/>
        </w:rPr>
        <w:t>:</w:t>
      </w:r>
    </w:p>
    <w:p w14:paraId="3290224D" w14:textId="53495F68" w:rsidR="00510F84" w:rsidRPr="00121F3F" w:rsidRDefault="00510F84" w:rsidP="004248C0">
      <w:pPr>
        <w:rPr>
          <w:lang w:val="fr-CA"/>
        </w:rPr>
      </w:pPr>
      <w:r w:rsidRPr="00121F3F">
        <w:rPr>
          <w:lang w:val="fr-CA"/>
        </w:rPr>
        <w:t xml:space="preserve">1) </w:t>
      </w:r>
      <w:r w:rsidR="00121F3F" w:rsidRPr="00121F3F">
        <w:rPr>
          <w:lang w:val="fr-CA"/>
        </w:rPr>
        <w:t xml:space="preserve">Il s'agit d'un déclin </w:t>
      </w:r>
      <w:r w:rsidR="00121F3F">
        <w:rPr>
          <w:lang w:val="fr-CA"/>
        </w:rPr>
        <w:t>provoqué</w:t>
      </w:r>
      <w:r w:rsidR="00121F3F" w:rsidRPr="00121F3F">
        <w:rPr>
          <w:lang w:val="fr-CA"/>
        </w:rPr>
        <w:t xml:space="preserve"> par </w:t>
      </w:r>
      <w:r w:rsidR="00121F3F">
        <w:rPr>
          <w:lang w:val="fr-CA"/>
        </w:rPr>
        <w:t>d</w:t>
      </w:r>
      <w:r w:rsidR="00121F3F" w:rsidRPr="00121F3F">
        <w:rPr>
          <w:lang w:val="fr-CA"/>
        </w:rPr>
        <w:t xml:space="preserve">es événements et bien que la reprise puisse s'avérer lente et progressive, la pandémie de </w:t>
      </w:r>
      <w:r w:rsidR="00121F3F">
        <w:rPr>
          <w:lang w:val="fr-CA"/>
        </w:rPr>
        <w:t xml:space="preserve">la </w:t>
      </w:r>
      <w:r w:rsidR="00121F3F" w:rsidRPr="00121F3F">
        <w:rPr>
          <w:lang w:val="fr-CA"/>
        </w:rPr>
        <w:t xml:space="preserve">COVID-19 prendra fin un jour. Aussi loin que cela puisse paraître, </w:t>
      </w:r>
      <w:r w:rsidR="00121F3F">
        <w:rPr>
          <w:lang w:val="fr-CA"/>
        </w:rPr>
        <w:t>elle</w:t>
      </w:r>
      <w:r w:rsidR="00121F3F" w:rsidRPr="00121F3F">
        <w:rPr>
          <w:lang w:val="fr-CA"/>
        </w:rPr>
        <w:t xml:space="preserve"> suivra son cours. En attendant, la partie difficile est d'éviter les décisions émotionnelles qui peuvent inciter les investisseurs à faire des changements mal avisés</w:t>
      </w:r>
      <w:r w:rsidR="005B599F" w:rsidRPr="00121F3F">
        <w:rPr>
          <w:lang w:val="fr-CA"/>
        </w:rPr>
        <w:t>.</w:t>
      </w:r>
    </w:p>
    <w:p w14:paraId="042C8B00" w14:textId="693059B3" w:rsidR="00510F84" w:rsidRPr="00121F3F" w:rsidRDefault="00510F84" w:rsidP="004248C0">
      <w:pPr>
        <w:rPr>
          <w:lang w:val="fr-CA"/>
        </w:rPr>
      </w:pPr>
      <w:r w:rsidRPr="00121F3F">
        <w:rPr>
          <w:lang w:val="fr-CA"/>
        </w:rPr>
        <w:t xml:space="preserve">2) </w:t>
      </w:r>
      <w:r w:rsidR="00121F3F" w:rsidRPr="00121F3F">
        <w:rPr>
          <w:lang w:val="fr-CA"/>
        </w:rPr>
        <w:t xml:space="preserve">Nous n'avons pas construit votre portefeuille pour durer </w:t>
      </w:r>
      <w:r w:rsidR="00121F3F" w:rsidRPr="00121F3F">
        <w:rPr>
          <w:i/>
          <w:iCs/>
          <w:lang w:val="fr-CA"/>
        </w:rPr>
        <w:t>jusqu'au</w:t>
      </w:r>
      <w:r w:rsidR="00121F3F" w:rsidRPr="00121F3F">
        <w:rPr>
          <w:lang w:val="fr-CA"/>
        </w:rPr>
        <w:t xml:space="preserve"> prochain événement. Nous l'avons construit pour le long terme. Cela ne signifie pas que vos investissements ne subiraient jamais de </w:t>
      </w:r>
      <w:r w:rsidR="00227F76">
        <w:rPr>
          <w:lang w:val="fr-CA"/>
        </w:rPr>
        <w:t>baisses</w:t>
      </w:r>
      <w:r w:rsidR="00121F3F">
        <w:rPr>
          <w:lang w:val="fr-CA"/>
        </w:rPr>
        <w:t>.</w:t>
      </w:r>
      <w:r w:rsidR="00121F3F" w:rsidRPr="00121F3F">
        <w:rPr>
          <w:lang w:val="fr-CA"/>
        </w:rPr>
        <w:t xml:space="preserve"> </w:t>
      </w:r>
      <w:r w:rsidR="00121F3F">
        <w:rPr>
          <w:lang w:val="fr-CA"/>
        </w:rPr>
        <w:t>V</w:t>
      </w:r>
      <w:r w:rsidR="00121F3F" w:rsidRPr="00121F3F">
        <w:rPr>
          <w:lang w:val="fr-CA"/>
        </w:rPr>
        <w:t>otre portefeuille est plutôt conçu pour y résister afin de vous permettre de passer à la prochaine reprise et aux gains futurs</w:t>
      </w:r>
      <w:r w:rsidR="005B599F" w:rsidRPr="00121F3F">
        <w:rPr>
          <w:lang w:val="fr-CA"/>
        </w:rPr>
        <w:t>.</w:t>
      </w:r>
      <w:bookmarkStart w:id="0" w:name="_GoBack"/>
      <w:bookmarkEnd w:id="0"/>
    </w:p>
    <w:p w14:paraId="65CCEA57" w14:textId="66231218" w:rsidR="00AD5FE7" w:rsidRPr="008F3F26" w:rsidRDefault="008F3F26" w:rsidP="004248C0">
      <w:pPr>
        <w:rPr>
          <w:lang w:val="fr-CA"/>
        </w:rPr>
      </w:pPr>
      <w:r w:rsidRPr="008F3F26">
        <w:rPr>
          <w:lang w:val="fr-CA"/>
        </w:rPr>
        <w:lastRenderedPageBreak/>
        <w:t xml:space="preserve">Veuillez garder ces deux points fondamentaux à l'esprit lorsque vous </w:t>
      </w:r>
      <w:r>
        <w:rPr>
          <w:lang w:val="fr-CA"/>
        </w:rPr>
        <w:t>consultez</w:t>
      </w:r>
      <w:r w:rsidRPr="008F3F26">
        <w:rPr>
          <w:lang w:val="fr-CA"/>
        </w:rPr>
        <w:t xml:space="preserve"> les nouvelles ou regardez </w:t>
      </w:r>
      <w:r>
        <w:rPr>
          <w:lang w:val="fr-CA"/>
        </w:rPr>
        <w:t>le cour</w:t>
      </w:r>
      <w:r w:rsidR="00227F76">
        <w:rPr>
          <w:lang w:val="fr-CA"/>
        </w:rPr>
        <w:t>s</w:t>
      </w:r>
      <w:r>
        <w:rPr>
          <w:lang w:val="fr-CA"/>
        </w:rPr>
        <w:t xml:space="preserve"> des actions</w:t>
      </w:r>
      <w:r w:rsidRPr="008F3F26">
        <w:rPr>
          <w:lang w:val="fr-CA"/>
        </w:rPr>
        <w:t>, ce qui peut certes ajouter à vos sentiments de peur et d'incertitude</w:t>
      </w:r>
      <w:r w:rsidR="003B38E0" w:rsidRPr="008F3F26">
        <w:rPr>
          <w:lang w:val="fr-CA"/>
        </w:rPr>
        <w:t>.</w:t>
      </w:r>
    </w:p>
    <w:p w14:paraId="68FE3652" w14:textId="78B3169D" w:rsidR="00EA3E23" w:rsidRPr="0095163A" w:rsidRDefault="0095163A" w:rsidP="00AA23ED">
      <w:pPr>
        <w:rPr>
          <w:lang w:val="fr-CA"/>
        </w:rPr>
      </w:pPr>
      <w:r>
        <w:rPr>
          <w:lang w:val="fr-CA"/>
        </w:rPr>
        <w:t>En tenant compte de cela</w:t>
      </w:r>
      <w:r w:rsidRPr="0095163A">
        <w:rPr>
          <w:lang w:val="fr-CA"/>
        </w:rPr>
        <w:t xml:space="preserve">, vous </w:t>
      </w:r>
      <w:r>
        <w:rPr>
          <w:lang w:val="fr-CA"/>
        </w:rPr>
        <w:t>avez peut-être d’autres</w:t>
      </w:r>
      <w:r w:rsidRPr="0095163A">
        <w:rPr>
          <w:lang w:val="fr-CA"/>
        </w:rPr>
        <w:t xml:space="preserve"> questions spécifiques sur votre portefeuille et votre plan d'investissement. Si </w:t>
      </w:r>
      <w:r>
        <w:rPr>
          <w:lang w:val="fr-CA"/>
        </w:rPr>
        <w:t>c’est le cas</w:t>
      </w:r>
      <w:r w:rsidRPr="0095163A">
        <w:rPr>
          <w:lang w:val="fr-CA"/>
        </w:rPr>
        <w:t xml:space="preserve">, je suis toujours là pour </w:t>
      </w:r>
      <w:r>
        <w:rPr>
          <w:lang w:val="fr-CA"/>
        </w:rPr>
        <w:t>en</w:t>
      </w:r>
      <w:r w:rsidRPr="0095163A">
        <w:rPr>
          <w:lang w:val="fr-CA"/>
        </w:rPr>
        <w:t xml:space="preserve"> parler. N'hésitez pas à me contacter </w:t>
      </w:r>
      <w:r>
        <w:rPr>
          <w:lang w:val="fr-CA"/>
        </w:rPr>
        <w:t>au</w:t>
      </w:r>
      <w:r w:rsidRPr="0095163A">
        <w:rPr>
          <w:lang w:val="fr-CA"/>
        </w:rPr>
        <w:t xml:space="preserve"> </w:t>
      </w:r>
      <w:r w:rsidR="004248C0" w:rsidRPr="0095163A">
        <w:rPr>
          <w:lang w:val="fr-CA"/>
        </w:rPr>
        <w:t>(xxx) xxx-xxxx.</w:t>
      </w:r>
    </w:p>
    <w:p w14:paraId="63675CDE" w14:textId="616260E4" w:rsidR="0001110E" w:rsidRPr="0095163A" w:rsidRDefault="0095163A" w:rsidP="0001110E">
      <w:pPr>
        <w:rPr>
          <w:lang w:val="fr-CA"/>
        </w:rPr>
      </w:pPr>
      <w:r w:rsidRPr="0095163A">
        <w:rPr>
          <w:lang w:val="fr-CA"/>
        </w:rPr>
        <w:t>Cordialement</w:t>
      </w:r>
      <w:r w:rsidR="00E47BE1" w:rsidRPr="0095163A">
        <w:rPr>
          <w:lang w:val="fr-CA"/>
        </w:rPr>
        <w:t>,</w:t>
      </w:r>
    </w:p>
    <w:p w14:paraId="64176873" w14:textId="77777777" w:rsidR="00E47BE1" w:rsidRPr="0095163A" w:rsidRDefault="00E47BE1" w:rsidP="0001110E">
      <w:pPr>
        <w:rPr>
          <w:b/>
          <w:bCs/>
          <w:sz w:val="20"/>
          <w:szCs w:val="20"/>
          <w:lang w:val="fr-CA"/>
        </w:rPr>
      </w:pPr>
    </w:p>
    <w:p w14:paraId="64780FA0" w14:textId="77777777" w:rsidR="00E47BE1" w:rsidRPr="0095163A" w:rsidRDefault="00E47BE1" w:rsidP="0001110E">
      <w:pPr>
        <w:rPr>
          <w:b/>
          <w:bCs/>
          <w:sz w:val="20"/>
          <w:szCs w:val="20"/>
          <w:lang w:val="fr-CA"/>
        </w:rPr>
      </w:pPr>
    </w:p>
    <w:p w14:paraId="1207642B" w14:textId="0CD41592" w:rsidR="00900C9F" w:rsidRPr="0095163A" w:rsidRDefault="0095163A" w:rsidP="0001110E">
      <w:pPr>
        <w:rPr>
          <w:b/>
          <w:bCs/>
          <w:sz w:val="20"/>
          <w:szCs w:val="20"/>
          <w:lang w:val="fr-CA"/>
        </w:rPr>
      </w:pPr>
      <w:r w:rsidRPr="0095163A">
        <w:rPr>
          <w:b/>
          <w:bCs/>
          <w:sz w:val="20"/>
          <w:szCs w:val="20"/>
          <w:lang w:val="fr-CA"/>
        </w:rPr>
        <w:t>Nom du conseiller financier</w:t>
      </w:r>
    </w:p>
    <w:p w14:paraId="2963516A" w14:textId="77777777" w:rsidR="00900C9F" w:rsidRPr="0095163A" w:rsidRDefault="00900C9F" w:rsidP="0001110E">
      <w:pPr>
        <w:rPr>
          <w:b/>
          <w:bCs/>
          <w:sz w:val="20"/>
          <w:szCs w:val="20"/>
          <w:lang w:val="fr-CA"/>
        </w:rPr>
      </w:pPr>
    </w:p>
    <w:p w14:paraId="6FDC2536" w14:textId="0C2B5667" w:rsidR="00900C9F" w:rsidRPr="0095163A" w:rsidRDefault="00900C9F" w:rsidP="00211C44">
      <w:pPr>
        <w:rPr>
          <w:sz w:val="20"/>
          <w:szCs w:val="20"/>
          <w:lang w:val="fr-CA"/>
        </w:rPr>
      </w:pPr>
      <w:r w:rsidRPr="0095163A">
        <w:rPr>
          <w:sz w:val="20"/>
          <w:szCs w:val="20"/>
          <w:lang w:val="fr-CA"/>
        </w:rPr>
        <w:t>Source</w:t>
      </w:r>
      <w:r w:rsidR="00827A90" w:rsidRPr="0095163A">
        <w:rPr>
          <w:sz w:val="20"/>
          <w:szCs w:val="20"/>
          <w:lang w:val="fr-CA"/>
        </w:rPr>
        <w:t>s</w:t>
      </w:r>
      <w:r w:rsidRPr="0095163A">
        <w:rPr>
          <w:sz w:val="20"/>
          <w:szCs w:val="20"/>
          <w:lang w:val="fr-CA"/>
        </w:rPr>
        <w:t xml:space="preserve">: </w:t>
      </w:r>
      <w:r w:rsidR="0095163A" w:rsidRPr="0095163A">
        <w:rPr>
          <w:sz w:val="20"/>
          <w:szCs w:val="20"/>
          <w:lang w:val="fr-CA"/>
        </w:rPr>
        <w:t>Placements CI</w:t>
      </w:r>
      <w:r w:rsidR="00006EBC" w:rsidRPr="0095163A">
        <w:rPr>
          <w:sz w:val="20"/>
          <w:szCs w:val="20"/>
          <w:lang w:val="fr-CA"/>
        </w:rPr>
        <w:t xml:space="preserve"> Inc.</w:t>
      </w:r>
      <w:r w:rsidRPr="0095163A">
        <w:rPr>
          <w:sz w:val="20"/>
          <w:szCs w:val="20"/>
          <w:lang w:val="fr-CA"/>
        </w:rPr>
        <w:t xml:space="preserve">, </w:t>
      </w:r>
      <w:r w:rsidR="0095163A">
        <w:rPr>
          <w:sz w:val="20"/>
          <w:szCs w:val="20"/>
          <w:lang w:val="fr-CA"/>
        </w:rPr>
        <w:t xml:space="preserve">Gestion de patrimoine </w:t>
      </w:r>
      <w:r w:rsidR="00FC2297" w:rsidRPr="0095163A">
        <w:rPr>
          <w:sz w:val="20"/>
          <w:szCs w:val="20"/>
          <w:lang w:val="fr-CA"/>
        </w:rPr>
        <w:t>Assante</w:t>
      </w:r>
      <w:r w:rsidRPr="0095163A">
        <w:rPr>
          <w:sz w:val="20"/>
          <w:szCs w:val="20"/>
          <w:lang w:val="fr-CA"/>
        </w:rPr>
        <w:t xml:space="preserve">, Bloomberg Finance L.P., </w:t>
      </w:r>
      <w:r w:rsidR="0095163A">
        <w:rPr>
          <w:sz w:val="20"/>
          <w:szCs w:val="20"/>
          <w:lang w:val="fr-CA"/>
        </w:rPr>
        <w:t>et</w:t>
      </w:r>
      <w:r w:rsidR="00FC2297" w:rsidRPr="0095163A">
        <w:rPr>
          <w:sz w:val="20"/>
          <w:szCs w:val="20"/>
          <w:lang w:val="fr-CA"/>
        </w:rPr>
        <w:t xml:space="preserve"> </w:t>
      </w:r>
      <w:r w:rsidRPr="0095163A">
        <w:rPr>
          <w:sz w:val="20"/>
          <w:szCs w:val="20"/>
          <w:lang w:val="fr-CA"/>
        </w:rPr>
        <w:t>Yahoo Canada Finance</w:t>
      </w:r>
      <w:r w:rsidR="00FC2297" w:rsidRPr="0095163A">
        <w:rPr>
          <w:sz w:val="20"/>
          <w:szCs w:val="20"/>
          <w:lang w:val="fr-CA"/>
        </w:rPr>
        <w:t>.</w:t>
      </w:r>
    </w:p>
    <w:p w14:paraId="06B930C5" w14:textId="72FA3733" w:rsidR="004A171B" w:rsidRPr="0095163A" w:rsidRDefault="0001110E" w:rsidP="00211C44">
      <w:pPr>
        <w:rPr>
          <w:sz w:val="20"/>
          <w:szCs w:val="20"/>
          <w:lang w:val="fr-CA"/>
        </w:rPr>
      </w:pPr>
      <w:r w:rsidRPr="0095163A">
        <w:rPr>
          <w:sz w:val="20"/>
          <w:szCs w:val="20"/>
          <w:lang w:val="fr-CA"/>
        </w:rPr>
        <w:t xml:space="preserve"> </w:t>
      </w:r>
    </w:p>
    <w:sectPr w:rsidR="004A171B" w:rsidRPr="00951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2C222" w14:textId="77777777" w:rsidR="00111D9D" w:rsidRDefault="00111D9D" w:rsidP="00425531">
      <w:pPr>
        <w:spacing w:after="0" w:line="240" w:lineRule="auto"/>
      </w:pPr>
      <w:r>
        <w:separator/>
      </w:r>
    </w:p>
  </w:endnote>
  <w:endnote w:type="continuationSeparator" w:id="0">
    <w:p w14:paraId="12C21C17" w14:textId="77777777" w:rsidR="00111D9D" w:rsidRDefault="00111D9D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B596" w14:textId="77777777" w:rsidR="00227F76" w:rsidRDefault="00227F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5F33" w14:textId="77777777" w:rsidR="00227F76" w:rsidRDefault="00227F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D14C" w14:textId="77777777" w:rsidR="00227F76" w:rsidRDefault="00227F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66F0F" w14:textId="77777777" w:rsidR="00111D9D" w:rsidRDefault="00111D9D" w:rsidP="00425531">
      <w:pPr>
        <w:spacing w:after="0" w:line="240" w:lineRule="auto"/>
      </w:pPr>
      <w:r>
        <w:separator/>
      </w:r>
    </w:p>
  </w:footnote>
  <w:footnote w:type="continuationSeparator" w:id="0">
    <w:p w14:paraId="12E5532C" w14:textId="77777777" w:rsidR="00111D9D" w:rsidRDefault="00111D9D" w:rsidP="0042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6EE99" w14:textId="77777777" w:rsidR="00227F76" w:rsidRDefault="00227F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BCFB9" w14:textId="77777777" w:rsidR="00227F76" w:rsidRDefault="00227F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0598" w14:textId="77777777" w:rsidR="00227F76" w:rsidRDefault="00227F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F3EF4"/>
    <w:multiLevelType w:val="hybridMultilevel"/>
    <w:tmpl w:val="691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1"/>
    <w:rsid w:val="00006EBC"/>
    <w:rsid w:val="0001110E"/>
    <w:rsid w:val="00045AE0"/>
    <w:rsid w:val="00054B1B"/>
    <w:rsid w:val="000918DA"/>
    <w:rsid w:val="000B536F"/>
    <w:rsid w:val="000D6821"/>
    <w:rsid w:val="000E0706"/>
    <w:rsid w:val="000E7EAC"/>
    <w:rsid w:val="00105505"/>
    <w:rsid w:val="00111D9D"/>
    <w:rsid w:val="00121F3F"/>
    <w:rsid w:val="00166A44"/>
    <w:rsid w:val="00167081"/>
    <w:rsid w:val="00175F32"/>
    <w:rsid w:val="001A42B3"/>
    <w:rsid w:val="001A6170"/>
    <w:rsid w:val="001B09FF"/>
    <w:rsid w:val="001F01B9"/>
    <w:rsid w:val="00211C44"/>
    <w:rsid w:val="00214E0F"/>
    <w:rsid w:val="00227F76"/>
    <w:rsid w:val="00264E31"/>
    <w:rsid w:val="002652F1"/>
    <w:rsid w:val="002709E9"/>
    <w:rsid w:val="00274DB6"/>
    <w:rsid w:val="00285245"/>
    <w:rsid w:val="002873E9"/>
    <w:rsid w:val="002D576C"/>
    <w:rsid w:val="002F0A75"/>
    <w:rsid w:val="00337263"/>
    <w:rsid w:val="00337C28"/>
    <w:rsid w:val="00352D0A"/>
    <w:rsid w:val="0036041E"/>
    <w:rsid w:val="0038248D"/>
    <w:rsid w:val="00382612"/>
    <w:rsid w:val="0039029B"/>
    <w:rsid w:val="003B38E0"/>
    <w:rsid w:val="003D3673"/>
    <w:rsid w:val="004245A6"/>
    <w:rsid w:val="004248C0"/>
    <w:rsid w:val="00425531"/>
    <w:rsid w:val="00430E28"/>
    <w:rsid w:val="00463F28"/>
    <w:rsid w:val="004711E7"/>
    <w:rsid w:val="00477AB9"/>
    <w:rsid w:val="00485E23"/>
    <w:rsid w:val="00486518"/>
    <w:rsid w:val="0049681A"/>
    <w:rsid w:val="004A171B"/>
    <w:rsid w:val="004B2BF3"/>
    <w:rsid w:val="004D242A"/>
    <w:rsid w:val="004F22CC"/>
    <w:rsid w:val="004F38B7"/>
    <w:rsid w:val="00510F84"/>
    <w:rsid w:val="005209E6"/>
    <w:rsid w:val="005655FE"/>
    <w:rsid w:val="00571B8D"/>
    <w:rsid w:val="005822C5"/>
    <w:rsid w:val="00592172"/>
    <w:rsid w:val="005A3ECF"/>
    <w:rsid w:val="005B48D6"/>
    <w:rsid w:val="005B599F"/>
    <w:rsid w:val="005C2D3D"/>
    <w:rsid w:val="005E718D"/>
    <w:rsid w:val="006158F0"/>
    <w:rsid w:val="00642244"/>
    <w:rsid w:val="0066649B"/>
    <w:rsid w:val="00672CB6"/>
    <w:rsid w:val="006A3491"/>
    <w:rsid w:val="006B3F81"/>
    <w:rsid w:val="006C3B2A"/>
    <w:rsid w:val="006F143B"/>
    <w:rsid w:val="007008B0"/>
    <w:rsid w:val="00715CA5"/>
    <w:rsid w:val="0073419B"/>
    <w:rsid w:val="00743980"/>
    <w:rsid w:val="00755C18"/>
    <w:rsid w:val="00755DD4"/>
    <w:rsid w:val="007B1BAD"/>
    <w:rsid w:val="007D2BC5"/>
    <w:rsid w:val="007E64EF"/>
    <w:rsid w:val="0080713D"/>
    <w:rsid w:val="008273C1"/>
    <w:rsid w:val="00827A90"/>
    <w:rsid w:val="00841D9D"/>
    <w:rsid w:val="00844573"/>
    <w:rsid w:val="00862061"/>
    <w:rsid w:val="00895A34"/>
    <w:rsid w:val="008A40EB"/>
    <w:rsid w:val="008B2B93"/>
    <w:rsid w:val="008D2699"/>
    <w:rsid w:val="008E3B38"/>
    <w:rsid w:val="008E4D5F"/>
    <w:rsid w:val="008E7E1F"/>
    <w:rsid w:val="008F3F26"/>
    <w:rsid w:val="008F76E8"/>
    <w:rsid w:val="00900C9F"/>
    <w:rsid w:val="00923DB7"/>
    <w:rsid w:val="009333DF"/>
    <w:rsid w:val="00936DE5"/>
    <w:rsid w:val="00946549"/>
    <w:rsid w:val="0095163A"/>
    <w:rsid w:val="00961539"/>
    <w:rsid w:val="0096393E"/>
    <w:rsid w:val="00984A3C"/>
    <w:rsid w:val="00984DA1"/>
    <w:rsid w:val="00986848"/>
    <w:rsid w:val="009920D0"/>
    <w:rsid w:val="009A39E4"/>
    <w:rsid w:val="009A7A35"/>
    <w:rsid w:val="009A7CA5"/>
    <w:rsid w:val="009B30FE"/>
    <w:rsid w:val="009D0046"/>
    <w:rsid w:val="009F452D"/>
    <w:rsid w:val="00A11024"/>
    <w:rsid w:val="00A23E52"/>
    <w:rsid w:val="00A41AD0"/>
    <w:rsid w:val="00A43826"/>
    <w:rsid w:val="00A43B6A"/>
    <w:rsid w:val="00A56DB8"/>
    <w:rsid w:val="00A6634A"/>
    <w:rsid w:val="00A92785"/>
    <w:rsid w:val="00A96C0A"/>
    <w:rsid w:val="00A97FA8"/>
    <w:rsid w:val="00AA23ED"/>
    <w:rsid w:val="00AB6C81"/>
    <w:rsid w:val="00AC1105"/>
    <w:rsid w:val="00AC541D"/>
    <w:rsid w:val="00AD5FE7"/>
    <w:rsid w:val="00B4360F"/>
    <w:rsid w:val="00B70EFA"/>
    <w:rsid w:val="00BA4751"/>
    <w:rsid w:val="00BB35DE"/>
    <w:rsid w:val="00C17263"/>
    <w:rsid w:val="00C178A9"/>
    <w:rsid w:val="00C214D6"/>
    <w:rsid w:val="00C36551"/>
    <w:rsid w:val="00C5326B"/>
    <w:rsid w:val="00C755B4"/>
    <w:rsid w:val="00CC046C"/>
    <w:rsid w:val="00D159FE"/>
    <w:rsid w:val="00D24E92"/>
    <w:rsid w:val="00D44FC6"/>
    <w:rsid w:val="00D720BA"/>
    <w:rsid w:val="00DA0993"/>
    <w:rsid w:val="00DC6021"/>
    <w:rsid w:val="00DD46BC"/>
    <w:rsid w:val="00DF08EE"/>
    <w:rsid w:val="00E01ABD"/>
    <w:rsid w:val="00E45E44"/>
    <w:rsid w:val="00E47BE1"/>
    <w:rsid w:val="00E5614B"/>
    <w:rsid w:val="00E63B26"/>
    <w:rsid w:val="00E72FFC"/>
    <w:rsid w:val="00EA3E23"/>
    <w:rsid w:val="00EC0D1D"/>
    <w:rsid w:val="00F431A4"/>
    <w:rsid w:val="00F52284"/>
    <w:rsid w:val="00F55D2A"/>
    <w:rsid w:val="00F64A27"/>
    <w:rsid w:val="00F8111C"/>
    <w:rsid w:val="00F95C01"/>
    <w:rsid w:val="00FB2C5E"/>
    <w:rsid w:val="00F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6D26"/>
  <w15:docId w15:val="{0F4E4C81-B93B-4239-9052-11A99491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531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531"/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900C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0C9F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0C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0C9F"/>
    <w:rPr>
      <w:b/>
      <w:bCs/>
      <w:sz w:val="20"/>
      <w:szCs w:val="20"/>
      <w:lang w:val="en-CA"/>
    </w:rPr>
  </w:style>
  <w:style w:type="paragraph" w:styleId="R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Paragraphedeliste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E48A-3240-4A6F-B1E7-F3200C2C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HUB International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Sandra Labrie</cp:lastModifiedBy>
  <cp:revision>15</cp:revision>
  <cp:lastPrinted>2020-03-12T16:47:00Z</cp:lastPrinted>
  <dcterms:created xsi:type="dcterms:W3CDTF">2020-03-30T19:23:00Z</dcterms:created>
  <dcterms:modified xsi:type="dcterms:W3CDTF">2020-03-30T19:59:00Z</dcterms:modified>
</cp:coreProperties>
</file>